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9" w:rsidRPr="00F02C27" w:rsidRDefault="003B795F" w:rsidP="00004969">
      <w:pPr>
        <w:pStyle w:val="Heading1"/>
        <w:rPr>
          <w:i/>
          <w:sz w:val="32"/>
          <w:szCs w:val="32"/>
        </w:rPr>
      </w:pPr>
      <w:r>
        <w:rPr>
          <w:i/>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blue letters CNI representing Commonwealth Neurotrauma Initiative (words in circle around CNI)" style="position:absolute;left:0;text-align:left;margin-left:201.6pt;margin-top:-30pt;width:88.65pt;height:85.3pt;z-index:251659264" o:allowincell="f">
            <v:imagedata r:id="rId8" o:title=""/>
            <w10:wrap type="topAndBottom"/>
          </v:shape>
          <o:OLEObject Type="Embed" ProgID="MSWordArt.2" ShapeID="_x0000_s1026" DrawAspect="Content" ObjectID="_1632123096" r:id="rId9"/>
        </w:object>
      </w:r>
    </w:p>
    <w:p w:rsidR="00004969" w:rsidRPr="00F02C27" w:rsidRDefault="00004969" w:rsidP="00004969">
      <w:pPr>
        <w:pStyle w:val="Heading1"/>
        <w:rPr>
          <w:sz w:val="28"/>
          <w:szCs w:val="28"/>
        </w:rPr>
      </w:pPr>
      <w:r w:rsidRPr="00F02C27">
        <w:rPr>
          <w:sz w:val="28"/>
          <w:szCs w:val="28"/>
        </w:rPr>
        <w:t>Commonwealth Neurotrauma Initiative (CNI) Trust Fund Advisory Board</w:t>
      </w:r>
    </w:p>
    <w:p w:rsidR="00004969" w:rsidRPr="009663AD" w:rsidRDefault="003B795F" w:rsidP="00004969">
      <w:pPr>
        <w:rPr>
          <w:sz w:val="24"/>
          <w:szCs w:val="24"/>
        </w:rPr>
      </w:pPr>
      <w:r>
        <w:rPr>
          <w:sz w:val="24"/>
          <w:szCs w:val="24"/>
        </w:rPr>
        <w:pict>
          <v:rect id="_x0000_i1026" style="width:0;height:1.5pt" o:hralign="center" o:hrstd="t" o:hr="t" fillcolor="#aca899" stroked="f"/>
        </w:pict>
      </w:r>
    </w:p>
    <w:p w:rsidR="00004969" w:rsidRPr="00F02C27" w:rsidRDefault="00004969" w:rsidP="00004969">
      <w:pPr>
        <w:pStyle w:val="Heading1"/>
        <w:rPr>
          <w:i/>
          <w:sz w:val="28"/>
          <w:szCs w:val="28"/>
        </w:rPr>
      </w:pPr>
      <w:r>
        <w:rPr>
          <w:i/>
          <w:sz w:val="28"/>
          <w:szCs w:val="28"/>
        </w:rPr>
        <w:t xml:space="preserve"> </w:t>
      </w:r>
      <w:r w:rsidRPr="00F02C27">
        <w:rPr>
          <w:i/>
          <w:sz w:val="28"/>
          <w:szCs w:val="28"/>
        </w:rPr>
        <w:t xml:space="preserve">Meeting Minutes * </w:t>
      </w:r>
      <w:r w:rsidR="00831ECA">
        <w:rPr>
          <w:i/>
          <w:sz w:val="28"/>
          <w:szCs w:val="28"/>
        </w:rPr>
        <w:t>September 20</w:t>
      </w:r>
      <w:r w:rsidR="0083794F">
        <w:rPr>
          <w:i/>
          <w:sz w:val="28"/>
          <w:szCs w:val="28"/>
        </w:rPr>
        <w:t>, 2019</w:t>
      </w:r>
      <w:r w:rsidR="00831ECA">
        <w:rPr>
          <w:i/>
          <w:sz w:val="28"/>
          <w:szCs w:val="28"/>
        </w:rPr>
        <w:t xml:space="preserve"> * 9</w:t>
      </w:r>
      <w:r>
        <w:rPr>
          <w:i/>
          <w:sz w:val="28"/>
          <w:szCs w:val="28"/>
        </w:rPr>
        <w:t>:00 a.m. to 1</w:t>
      </w:r>
      <w:r w:rsidR="00831ECA">
        <w:rPr>
          <w:i/>
          <w:sz w:val="28"/>
          <w:szCs w:val="28"/>
        </w:rPr>
        <w:t>2</w:t>
      </w:r>
      <w:r w:rsidRPr="00F02C27">
        <w:rPr>
          <w:i/>
          <w:sz w:val="28"/>
          <w:szCs w:val="28"/>
        </w:rPr>
        <w:t>:00 p.m.</w:t>
      </w:r>
    </w:p>
    <w:p w:rsidR="00004969" w:rsidRPr="00F02C27" w:rsidRDefault="00004969" w:rsidP="00004969">
      <w:pPr>
        <w:rPr>
          <w:sz w:val="28"/>
          <w:szCs w:val="28"/>
        </w:rPr>
      </w:pPr>
    </w:p>
    <w:p w:rsidR="00F77561" w:rsidRPr="00F77561" w:rsidRDefault="00004969" w:rsidP="00F77561">
      <w:pPr>
        <w:pStyle w:val="Heading2"/>
        <w:jc w:val="left"/>
        <w:rPr>
          <w:i w:val="0"/>
          <w:szCs w:val="24"/>
          <w:u w:val="single"/>
        </w:rPr>
      </w:pPr>
      <w:r w:rsidRPr="009663AD">
        <w:rPr>
          <w:i w:val="0"/>
          <w:szCs w:val="24"/>
          <w:u w:val="single"/>
        </w:rPr>
        <w:t>Members Present</w:t>
      </w:r>
    </w:p>
    <w:p w:rsidR="00106BD4" w:rsidRDefault="00106BD4" w:rsidP="00401675">
      <w:pPr>
        <w:pStyle w:val="ListParagraph"/>
        <w:numPr>
          <w:ilvl w:val="0"/>
          <w:numId w:val="3"/>
        </w:numPr>
        <w:rPr>
          <w:sz w:val="24"/>
          <w:szCs w:val="24"/>
        </w:rPr>
      </w:pPr>
      <w:r>
        <w:rPr>
          <w:sz w:val="24"/>
          <w:szCs w:val="24"/>
        </w:rPr>
        <w:t>David Cifu, MD (Chair), VCU Department of PM&amp;R</w:t>
      </w:r>
    </w:p>
    <w:p w:rsidR="0083794F" w:rsidRDefault="0083794F" w:rsidP="0083794F">
      <w:pPr>
        <w:pStyle w:val="ListParagraph"/>
        <w:numPr>
          <w:ilvl w:val="0"/>
          <w:numId w:val="3"/>
        </w:numPr>
        <w:rPr>
          <w:sz w:val="24"/>
          <w:szCs w:val="24"/>
        </w:rPr>
      </w:pPr>
      <w:r>
        <w:rPr>
          <w:sz w:val="24"/>
          <w:szCs w:val="24"/>
        </w:rPr>
        <w:t>Kathry</w:t>
      </w:r>
      <w:r w:rsidR="00583E5F">
        <w:rPr>
          <w:sz w:val="24"/>
          <w:szCs w:val="24"/>
        </w:rPr>
        <w:t>n</w:t>
      </w:r>
      <w:r>
        <w:rPr>
          <w:sz w:val="24"/>
          <w:szCs w:val="24"/>
        </w:rPr>
        <w:t xml:space="preserve"> Hayfield, Commissioner, DARS</w:t>
      </w:r>
    </w:p>
    <w:p w:rsidR="000D6EE4" w:rsidRDefault="000D6EE4" w:rsidP="0083794F">
      <w:pPr>
        <w:pStyle w:val="ListParagraph"/>
        <w:numPr>
          <w:ilvl w:val="0"/>
          <w:numId w:val="3"/>
        </w:numPr>
        <w:rPr>
          <w:sz w:val="24"/>
          <w:szCs w:val="24"/>
        </w:rPr>
      </w:pPr>
      <w:r>
        <w:rPr>
          <w:sz w:val="24"/>
          <w:szCs w:val="24"/>
        </w:rPr>
        <w:t>Raighne (Renny) Delaney, JD, Bean, Kinney &amp; Korman PC</w:t>
      </w:r>
    </w:p>
    <w:p w:rsidR="000D6EE4" w:rsidRDefault="000D6EE4" w:rsidP="0083794F">
      <w:pPr>
        <w:pStyle w:val="ListParagraph"/>
        <w:numPr>
          <w:ilvl w:val="0"/>
          <w:numId w:val="3"/>
        </w:numPr>
        <w:rPr>
          <w:sz w:val="24"/>
          <w:szCs w:val="24"/>
        </w:rPr>
      </w:pPr>
      <w:r>
        <w:rPr>
          <w:sz w:val="24"/>
          <w:szCs w:val="24"/>
        </w:rPr>
        <w:t>Patrik Sandas, PhD, Associate Professor, University of Virginia</w:t>
      </w:r>
    </w:p>
    <w:p w:rsidR="006C1FC1" w:rsidRPr="0083794F" w:rsidRDefault="006C1FC1" w:rsidP="0083794F">
      <w:pPr>
        <w:pStyle w:val="ListParagraph"/>
        <w:numPr>
          <w:ilvl w:val="0"/>
          <w:numId w:val="3"/>
        </w:numPr>
        <w:rPr>
          <w:sz w:val="24"/>
          <w:szCs w:val="24"/>
        </w:rPr>
      </w:pPr>
      <w:r>
        <w:rPr>
          <w:sz w:val="24"/>
          <w:szCs w:val="24"/>
        </w:rPr>
        <w:t>Heather Funkhouser Board, Virginia Department of Health</w:t>
      </w:r>
    </w:p>
    <w:p w:rsidR="00004969" w:rsidRDefault="00004969" w:rsidP="00004969">
      <w:pPr>
        <w:rPr>
          <w:sz w:val="24"/>
          <w:szCs w:val="24"/>
        </w:rPr>
      </w:pPr>
    </w:p>
    <w:p w:rsidR="00004969" w:rsidRPr="00665FCE" w:rsidRDefault="00004969" w:rsidP="00004969">
      <w:pPr>
        <w:pStyle w:val="Heading2"/>
        <w:jc w:val="left"/>
        <w:rPr>
          <w:b w:val="0"/>
          <w:i w:val="0"/>
          <w:szCs w:val="24"/>
        </w:rPr>
      </w:pPr>
      <w:r w:rsidRPr="00665FCE">
        <w:rPr>
          <w:i w:val="0"/>
          <w:szCs w:val="24"/>
          <w:u w:val="single"/>
        </w:rPr>
        <w:t>Staff</w:t>
      </w:r>
    </w:p>
    <w:p w:rsidR="00004969" w:rsidRPr="000D6EE4" w:rsidRDefault="00004969" w:rsidP="000D6EE4">
      <w:pPr>
        <w:pStyle w:val="ListParagraph"/>
        <w:numPr>
          <w:ilvl w:val="0"/>
          <w:numId w:val="4"/>
        </w:numPr>
        <w:rPr>
          <w:sz w:val="24"/>
          <w:szCs w:val="24"/>
        </w:rPr>
      </w:pPr>
      <w:r w:rsidRPr="00401675">
        <w:rPr>
          <w:sz w:val="24"/>
          <w:szCs w:val="24"/>
        </w:rPr>
        <w:t>Wanda Allen (</w:t>
      </w:r>
      <w:r w:rsidR="007322F3" w:rsidRPr="00401675">
        <w:rPr>
          <w:sz w:val="24"/>
          <w:szCs w:val="24"/>
        </w:rPr>
        <w:t>s</w:t>
      </w:r>
      <w:r w:rsidRPr="00401675">
        <w:rPr>
          <w:sz w:val="24"/>
          <w:szCs w:val="24"/>
        </w:rPr>
        <w:t xml:space="preserve">taff), </w:t>
      </w:r>
      <w:r w:rsidR="00401675">
        <w:rPr>
          <w:sz w:val="24"/>
          <w:szCs w:val="24"/>
        </w:rPr>
        <w:t xml:space="preserve">CNI Trust Fund </w:t>
      </w:r>
      <w:r w:rsidRPr="00401675">
        <w:rPr>
          <w:sz w:val="24"/>
          <w:szCs w:val="24"/>
        </w:rPr>
        <w:t xml:space="preserve">Program Specialist, DARS Brain Injury Services Unit </w:t>
      </w:r>
    </w:p>
    <w:p w:rsidR="001C6A91" w:rsidRDefault="001C6A91" w:rsidP="00936E2B">
      <w:pPr>
        <w:rPr>
          <w:sz w:val="24"/>
          <w:szCs w:val="24"/>
        </w:rPr>
      </w:pPr>
    </w:p>
    <w:p w:rsidR="00004969" w:rsidRDefault="00004969" w:rsidP="00004969">
      <w:pPr>
        <w:ind w:left="2880" w:hanging="2880"/>
        <w:rPr>
          <w:b/>
          <w:sz w:val="24"/>
          <w:szCs w:val="24"/>
          <w:u w:val="single"/>
        </w:rPr>
      </w:pPr>
      <w:r w:rsidRPr="009663AD">
        <w:rPr>
          <w:b/>
          <w:sz w:val="24"/>
          <w:szCs w:val="24"/>
          <w:u w:val="single"/>
        </w:rPr>
        <w:t>Guests</w:t>
      </w:r>
    </w:p>
    <w:p w:rsidR="00004969" w:rsidRPr="00401675" w:rsidRDefault="0083794F" w:rsidP="00401675">
      <w:pPr>
        <w:pStyle w:val="ListParagraph"/>
        <w:numPr>
          <w:ilvl w:val="0"/>
          <w:numId w:val="5"/>
        </w:numPr>
        <w:rPr>
          <w:sz w:val="24"/>
          <w:szCs w:val="24"/>
        </w:rPr>
      </w:pPr>
      <w:r>
        <w:rPr>
          <w:sz w:val="24"/>
          <w:szCs w:val="24"/>
        </w:rPr>
        <w:t>Carolyn Turner, DARS Division for Community Living, Director for Disability Programs</w:t>
      </w:r>
    </w:p>
    <w:p w:rsidR="00004969" w:rsidRDefault="000F4C24" w:rsidP="00401675">
      <w:pPr>
        <w:pStyle w:val="ListParagraph"/>
        <w:numPr>
          <w:ilvl w:val="0"/>
          <w:numId w:val="5"/>
        </w:numPr>
        <w:rPr>
          <w:sz w:val="24"/>
          <w:szCs w:val="24"/>
        </w:rPr>
      </w:pPr>
      <w:r w:rsidRPr="00401675">
        <w:rPr>
          <w:sz w:val="24"/>
          <w:szCs w:val="24"/>
        </w:rPr>
        <w:t xml:space="preserve">Marcia Dubois, Deputy Commissioner, </w:t>
      </w:r>
      <w:r w:rsidR="007322F3" w:rsidRPr="00401675">
        <w:rPr>
          <w:sz w:val="24"/>
          <w:szCs w:val="24"/>
        </w:rPr>
        <w:t xml:space="preserve">DARS </w:t>
      </w:r>
      <w:r w:rsidRPr="00401675">
        <w:rPr>
          <w:sz w:val="24"/>
          <w:szCs w:val="24"/>
        </w:rPr>
        <w:t>Division for Community Living</w:t>
      </w:r>
    </w:p>
    <w:p w:rsidR="000D6EE4" w:rsidRDefault="000D6EE4" w:rsidP="00401675">
      <w:pPr>
        <w:pStyle w:val="ListParagraph"/>
        <w:numPr>
          <w:ilvl w:val="0"/>
          <w:numId w:val="5"/>
        </w:numPr>
        <w:rPr>
          <w:sz w:val="24"/>
          <w:szCs w:val="24"/>
        </w:rPr>
      </w:pPr>
      <w:r>
        <w:rPr>
          <w:sz w:val="24"/>
          <w:szCs w:val="24"/>
        </w:rPr>
        <w:t>Donna Cantrell, Federal Grant Program Specialist, DARS Brain Injury Services Coordination Unit</w:t>
      </w:r>
    </w:p>
    <w:p w:rsidR="000D6EE4" w:rsidRDefault="000D6EE4" w:rsidP="00401675">
      <w:pPr>
        <w:pStyle w:val="ListParagraph"/>
        <w:numPr>
          <w:ilvl w:val="0"/>
          <w:numId w:val="5"/>
        </w:numPr>
        <w:rPr>
          <w:sz w:val="24"/>
          <w:szCs w:val="24"/>
        </w:rPr>
      </w:pPr>
      <w:r>
        <w:rPr>
          <w:sz w:val="24"/>
          <w:szCs w:val="24"/>
        </w:rPr>
        <w:t>Kevin Koziol, Director, Independent Living Services</w:t>
      </w:r>
    </w:p>
    <w:p w:rsidR="000D6EE4" w:rsidRDefault="005F6D24" w:rsidP="00401675">
      <w:pPr>
        <w:pStyle w:val="ListParagraph"/>
        <w:numPr>
          <w:ilvl w:val="0"/>
          <w:numId w:val="5"/>
        </w:numPr>
        <w:rPr>
          <w:sz w:val="24"/>
          <w:szCs w:val="24"/>
        </w:rPr>
      </w:pPr>
      <w:r>
        <w:rPr>
          <w:sz w:val="24"/>
          <w:szCs w:val="24"/>
        </w:rPr>
        <w:t xml:space="preserve">Richard Bagby, Executive Director, United Spinal Association of </w:t>
      </w:r>
      <w:r w:rsidRPr="005F6D24">
        <w:rPr>
          <w:sz w:val="24"/>
          <w:szCs w:val="24"/>
        </w:rPr>
        <w:t>Virgin</w:t>
      </w:r>
      <w:r>
        <w:rPr>
          <w:sz w:val="24"/>
          <w:szCs w:val="24"/>
        </w:rPr>
        <w:t>ia</w:t>
      </w:r>
    </w:p>
    <w:p w:rsidR="005F6D24" w:rsidRDefault="005F6D24" w:rsidP="00401675">
      <w:pPr>
        <w:pStyle w:val="ListParagraph"/>
        <w:numPr>
          <w:ilvl w:val="0"/>
          <w:numId w:val="5"/>
        </w:numPr>
        <w:rPr>
          <w:sz w:val="24"/>
          <w:szCs w:val="24"/>
        </w:rPr>
      </w:pPr>
      <w:r>
        <w:rPr>
          <w:sz w:val="24"/>
          <w:szCs w:val="24"/>
        </w:rPr>
        <w:t>Katie Sloan, Fundraising Chair, United Spinal Association of Virginia</w:t>
      </w:r>
    </w:p>
    <w:p w:rsidR="00004969" w:rsidRPr="009663AD" w:rsidRDefault="00004969" w:rsidP="00004969">
      <w:pPr>
        <w:rPr>
          <w:b/>
          <w:sz w:val="24"/>
          <w:szCs w:val="24"/>
        </w:rPr>
      </w:pPr>
      <w:r>
        <w:rPr>
          <w:b/>
          <w:noProof/>
          <w:sz w:val="24"/>
          <w:szCs w:val="24"/>
        </w:rPr>
        <mc:AlternateContent>
          <mc:Choice Requires="wps">
            <w:drawing>
              <wp:inline distT="0" distB="0" distL="0" distR="0" wp14:anchorId="1B832249" wp14:editId="10C700B2">
                <wp:extent cx="5943600" cy="19050"/>
                <wp:effectExtent l="0" t="0" r="0" b="0"/>
                <wp:docPr id="1" name="Rectangle 6" descr="Dividing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0D8A1" id="Rectangle 6" o:spid="_x0000_s1026" alt="Dividing line"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" fillcolor="#aca899" stroked="f">
                <w10:anchorlock/>
              </v:rect>
            </w:pict>
          </mc:Fallback>
        </mc:AlternateContent>
      </w:r>
    </w:p>
    <w:p w:rsidR="00C64866" w:rsidRDefault="00C64866" w:rsidP="00004969">
      <w:pPr>
        <w:rPr>
          <w:b/>
          <w:sz w:val="24"/>
          <w:szCs w:val="24"/>
          <w:u w:val="single"/>
        </w:rPr>
      </w:pPr>
    </w:p>
    <w:p w:rsidR="00004969" w:rsidRPr="00E60914" w:rsidRDefault="00004969" w:rsidP="00004969">
      <w:pPr>
        <w:rPr>
          <w:b/>
          <w:sz w:val="24"/>
          <w:szCs w:val="24"/>
          <w:u w:val="single"/>
        </w:rPr>
      </w:pPr>
      <w:r>
        <w:rPr>
          <w:b/>
          <w:sz w:val="24"/>
          <w:szCs w:val="24"/>
          <w:u w:val="single"/>
        </w:rPr>
        <w:t>Welcome and Introductions</w:t>
      </w:r>
    </w:p>
    <w:p w:rsidR="00004969" w:rsidRDefault="00004969" w:rsidP="00004969">
      <w:pPr>
        <w:rPr>
          <w:sz w:val="24"/>
          <w:szCs w:val="24"/>
        </w:rPr>
      </w:pPr>
      <w:r w:rsidRPr="009663AD">
        <w:rPr>
          <w:sz w:val="24"/>
          <w:szCs w:val="24"/>
        </w:rPr>
        <w:t xml:space="preserve">The Commonwealth Neurotrauma Initiative (CNI) Trust Fund </w:t>
      </w:r>
      <w:r>
        <w:rPr>
          <w:sz w:val="24"/>
          <w:szCs w:val="24"/>
        </w:rPr>
        <w:t>Advisory Board met for a regular quarterly</w:t>
      </w:r>
      <w:r w:rsidRPr="009663AD">
        <w:rPr>
          <w:sz w:val="24"/>
          <w:szCs w:val="24"/>
        </w:rPr>
        <w:t xml:space="preserve"> business meeting</w:t>
      </w:r>
      <w:r>
        <w:rPr>
          <w:sz w:val="24"/>
          <w:szCs w:val="24"/>
        </w:rPr>
        <w:t xml:space="preserve"> </w:t>
      </w:r>
      <w:r w:rsidR="00F77561">
        <w:rPr>
          <w:sz w:val="24"/>
          <w:szCs w:val="24"/>
        </w:rPr>
        <w:t>in Conference Room</w:t>
      </w:r>
      <w:r w:rsidR="009B7FC5">
        <w:rPr>
          <w:sz w:val="24"/>
          <w:szCs w:val="24"/>
        </w:rPr>
        <w:t>s</w:t>
      </w:r>
      <w:r w:rsidR="00F77561">
        <w:rPr>
          <w:sz w:val="24"/>
          <w:szCs w:val="24"/>
        </w:rPr>
        <w:t xml:space="preserve"> </w:t>
      </w:r>
      <w:r w:rsidR="000D6EE4">
        <w:rPr>
          <w:sz w:val="24"/>
          <w:szCs w:val="24"/>
        </w:rPr>
        <w:t xml:space="preserve">101, </w:t>
      </w:r>
      <w:r w:rsidR="00F77561">
        <w:rPr>
          <w:sz w:val="24"/>
          <w:szCs w:val="24"/>
        </w:rPr>
        <w:t>103-105</w:t>
      </w:r>
      <w:r w:rsidR="00AE3631">
        <w:rPr>
          <w:sz w:val="24"/>
          <w:szCs w:val="24"/>
        </w:rPr>
        <w:t xml:space="preserve"> </w:t>
      </w:r>
      <w:r w:rsidRPr="009663AD">
        <w:rPr>
          <w:sz w:val="24"/>
          <w:szCs w:val="24"/>
        </w:rPr>
        <w:t xml:space="preserve">at </w:t>
      </w:r>
      <w:r>
        <w:rPr>
          <w:sz w:val="24"/>
          <w:szCs w:val="24"/>
        </w:rPr>
        <w:t xml:space="preserve">the </w:t>
      </w:r>
      <w:r w:rsidRPr="009663AD">
        <w:rPr>
          <w:sz w:val="24"/>
          <w:szCs w:val="24"/>
        </w:rPr>
        <w:t>Department</w:t>
      </w:r>
      <w:r>
        <w:rPr>
          <w:sz w:val="24"/>
          <w:szCs w:val="24"/>
        </w:rPr>
        <w:t xml:space="preserve"> for Aging and</w:t>
      </w:r>
      <w:r w:rsidRPr="009663AD">
        <w:rPr>
          <w:sz w:val="24"/>
          <w:szCs w:val="24"/>
        </w:rPr>
        <w:t xml:space="preserve"> Rehabilitative Services</w:t>
      </w:r>
      <w:r>
        <w:rPr>
          <w:sz w:val="24"/>
          <w:szCs w:val="24"/>
        </w:rPr>
        <w:t xml:space="preserve"> (DARS), 8004 Franklin Farms Drive, Henrico</w:t>
      </w:r>
      <w:r w:rsidR="009B7FC5">
        <w:rPr>
          <w:sz w:val="24"/>
          <w:szCs w:val="24"/>
        </w:rPr>
        <w:t xml:space="preserve">. </w:t>
      </w:r>
      <w:r w:rsidR="000F4443">
        <w:rPr>
          <w:sz w:val="24"/>
          <w:szCs w:val="24"/>
        </w:rPr>
        <w:t>Virginia</w:t>
      </w:r>
      <w:r w:rsidRPr="009663AD">
        <w:rPr>
          <w:sz w:val="24"/>
          <w:szCs w:val="24"/>
        </w:rPr>
        <w:t xml:space="preserve">. </w:t>
      </w:r>
      <w:r w:rsidR="005F6D24">
        <w:rPr>
          <w:sz w:val="24"/>
          <w:szCs w:val="24"/>
        </w:rPr>
        <w:t xml:space="preserve">David Cifu, MD, </w:t>
      </w:r>
      <w:r w:rsidR="000C55B4">
        <w:rPr>
          <w:sz w:val="24"/>
          <w:szCs w:val="24"/>
        </w:rPr>
        <w:t>Chair</w:t>
      </w:r>
      <w:r w:rsidR="008D0ABE">
        <w:rPr>
          <w:sz w:val="24"/>
          <w:szCs w:val="24"/>
        </w:rPr>
        <w:t xml:space="preserve">, </w:t>
      </w:r>
      <w:r>
        <w:rPr>
          <w:sz w:val="24"/>
          <w:szCs w:val="24"/>
        </w:rPr>
        <w:t>call</w:t>
      </w:r>
      <w:r w:rsidR="00F77561">
        <w:rPr>
          <w:sz w:val="24"/>
          <w:szCs w:val="24"/>
        </w:rPr>
        <w:t>ed th</w:t>
      </w:r>
      <w:r w:rsidR="0083794F">
        <w:rPr>
          <w:sz w:val="24"/>
          <w:szCs w:val="24"/>
        </w:rPr>
        <w:t>e meeting to orde</w:t>
      </w:r>
      <w:r w:rsidR="005F6D24">
        <w:rPr>
          <w:sz w:val="24"/>
          <w:szCs w:val="24"/>
        </w:rPr>
        <w:t>r at 9:05</w:t>
      </w:r>
      <w:r w:rsidR="00CA3E82">
        <w:rPr>
          <w:sz w:val="24"/>
          <w:szCs w:val="24"/>
        </w:rPr>
        <w:t xml:space="preserve"> am and asked </w:t>
      </w:r>
      <w:r w:rsidR="000C55B4">
        <w:rPr>
          <w:sz w:val="24"/>
          <w:szCs w:val="24"/>
        </w:rPr>
        <w:t>everyone to introduce themselves to the group.</w:t>
      </w:r>
    </w:p>
    <w:p w:rsidR="00004969" w:rsidRDefault="00004969" w:rsidP="00004969">
      <w:pPr>
        <w:rPr>
          <w:sz w:val="24"/>
          <w:szCs w:val="24"/>
        </w:rPr>
      </w:pPr>
    </w:p>
    <w:p w:rsidR="00004969" w:rsidRPr="009663AD" w:rsidRDefault="00004969" w:rsidP="00004969">
      <w:pPr>
        <w:pStyle w:val="Heading4"/>
        <w:rPr>
          <w:b/>
          <w:szCs w:val="24"/>
        </w:rPr>
      </w:pPr>
      <w:r w:rsidRPr="009663AD">
        <w:rPr>
          <w:b/>
          <w:szCs w:val="24"/>
        </w:rPr>
        <w:t xml:space="preserve">Approval of </w:t>
      </w:r>
      <w:r w:rsidR="005F6D24">
        <w:rPr>
          <w:b/>
          <w:szCs w:val="24"/>
        </w:rPr>
        <w:t>June 14</w:t>
      </w:r>
      <w:r w:rsidR="000C55B4">
        <w:rPr>
          <w:b/>
          <w:szCs w:val="24"/>
        </w:rPr>
        <w:t>, 2019</w:t>
      </w:r>
      <w:r w:rsidRPr="009663AD">
        <w:rPr>
          <w:b/>
          <w:szCs w:val="24"/>
        </w:rPr>
        <w:t xml:space="preserve"> Meeting Minutes</w:t>
      </w:r>
      <w:r>
        <w:rPr>
          <w:b/>
          <w:szCs w:val="24"/>
        </w:rPr>
        <w:t xml:space="preserve"> and Adoption of Today’s Agenda</w:t>
      </w:r>
    </w:p>
    <w:p w:rsidR="00004969" w:rsidRDefault="007E50E6" w:rsidP="00004969">
      <w:pPr>
        <w:rPr>
          <w:sz w:val="24"/>
          <w:szCs w:val="24"/>
        </w:rPr>
      </w:pPr>
      <w:r>
        <w:rPr>
          <w:sz w:val="24"/>
          <w:szCs w:val="24"/>
        </w:rPr>
        <w:t>Renny</w:t>
      </w:r>
      <w:r w:rsidR="000C55B4">
        <w:rPr>
          <w:sz w:val="24"/>
          <w:szCs w:val="24"/>
        </w:rPr>
        <w:t xml:space="preserve"> </w:t>
      </w:r>
      <w:r w:rsidR="005F6D24">
        <w:rPr>
          <w:sz w:val="24"/>
          <w:szCs w:val="24"/>
        </w:rPr>
        <w:t>Delaney motioned to approve, Patrik Sandas seconded.  The June 14</w:t>
      </w:r>
      <w:r w:rsidR="000C55B4">
        <w:rPr>
          <w:sz w:val="24"/>
          <w:szCs w:val="24"/>
        </w:rPr>
        <w:t>, 2019 minutes were approved.</w:t>
      </w:r>
    </w:p>
    <w:p w:rsidR="000C55B4" w:rsidRDefault="000C55B4" w:rsidP="00004969">
      <w:pPr>
        <w:rPr>
          <w:sz w:val="24"/>
          <w:szCs w:val="24"/>
        </w:rPr>
      </w:pPr>
    </w:p>
    <w:p w:rsidR="004A5F1A" w:rsidRDefault="007E50E6" w:rsidP="00004969">
      <w:pPr>
        <w:rPr>
          <w:sz w:val="24"/>
          <w:szCs w:val="24"/>
        </w:rPr>
      </w:pPr>
      <w:r>
        <w:rPr>
          <w:sz w:val="24"/>
          <w:szCs w:val="24"/>
        </w:rPr>
        <w:t>Renny</w:t>
      </w:r>
      <w:r w:rsidR="000C55B4">
        <w:rPr>
          <w:sz w:val="24"/>
          <w:szCs w:val="24"/>
        </w:rPr>
        <w:t xml:space="preserve"> </w:t>
      </w:r>
      <w:r w:rsidR="005F6D24">
        <w:rPr>
          <w:sz w:val="24"/>
          <w:szCs w:val="24"/>
        </w:rPr>
        <w:t>Delaney motioned to approve, Heather Board seconded. The September 20</w:t>
      </w:r>
      <w:r w:rsidR="000C55B4">
        <w:rPr>
          <w:sz w:val="24"/>
          <w:szCs w:val="24"/>
        </w:rPr>
        <w:t>, 2019 agenda was approved.</w:t>
      </w:r>
    </w:p>
    <w:p w:rsidR="00F96E8B" w:rsidRDefault="00F96E8B" w:rsidP="00004969">
      <w:pPr>
        <w:rPr>
          <w:b/>
          <w:sz w:val="24"/>
          <w:szCs w:val="24"/>
        </w:rPr>
      </w:pPr>
    </w:p>
    <w:p w:rsidR="00004969" w:rsidRDefault="00004969" w:rsidP="00004969">
      <w:pPr>
        <w:pStyle w:val="Heading4"/>
        <w:rPr>
          <w:b/>
          <w:szCs w:val="24"/>
        </w:rPr>
      </w:pPr>
      <w:r w:rsidRPr="009663AD">
        <w:rPr>
          <w:b/>
          <w:szCs w:val="24"/>
        </w:rPr>
        <w:t>Public Comment Period</w:t>
      </w:r>
    </w:p>
    <w:p w:rsidR="00004969" w:rsidRPr="00166993" w:rsidRDefault="005F6D24" w:rsidP="00004969">
      <w:r>
        <w:rPr>
          <w:sz w:val="24"/>
          <w:szCs w:val="24"/>
        </w:rPr>
        <w:t>Dr. Cifu</w:t>
      </w:r>
      <w:r w:rsidR="008D0ABE">
        <w:rPr>
          <w:sz w:val="24"/>
          <w:szCs w:val="24"/>
        </w:rPr>
        <w:t xml:space="preserve"> aske</w:t>
      </w:r>
      <w:r w:rsidR="00583E5F">
        <w:rPr>
          <w:sz w:val="24"/>
          <w:szCs w:val="24"/>
        </w:rPr>
        <w:t>d for public comment</w:t>
      </w:r>
      <w:r w:rsidR="00CA3E82">
        <w:rPr>
          <w:sz w:val="24"/>
          <w:szCs w:val="24"/>
        </w:rPr>
        <w:t>; none was</w:t>
      </w:r>
      <w:r w:rsidR="008D0ABE">
        <w:rPr>
          <w:sz w:val="24"/>
          <w:szCs w:val="24"/>
        </w:rPr>
        <w:t xml:space="preserve"> offered.</w:t>
      </w:r>
    </w:p>
    <w:p w:rsidR="00004969" w:rsidRPr="000528B0" w:rsidRDefault="00004969" w:rsidP="00004969">
      <w:pPr>
        <w:rPr>
          <w:sz w:val="24"/>
          <w:szCs w:val="24"/>
        </w:rPr>
      </w:pPr>
    </w:p>
    <w:p w:rsidR="000C55B4" w:rsidRPr="00396324" w:rsidRDefault="000C55B4" w:rsidP="000C55B4">
      <w:pPr>
        <w:rPr>
          <w:rFonts w:cstheme="minorHAnsi"/>
          <w:b/>
          <w:sz w:val="24"/>
          <w:szCs w:val="24"/>
          <w:u w:val="single"/>
        </w:rPr>
      </w:pPr>
      <w:r w:rsidRPr="00396324">
        <w:rPr>
          <w:rFonts w:cstheme="minorHAnsi"/>
          <w:b/>
          <w:sz w:val="24"/>
          <w:szCs w:val="24"/>
          <w:u w:val="single"/>
        </w:rPr>
        <w:t>Presentation:</w:t>
      </w:r>
    </w:p>
    <w:p w:rsidR="00682753" w:rsidRPr="00682753" w:rsidRDefault="005F6D24" w:rsidP="00CC4CB2">
      <w:pPr>
        <w:rPr>
          <w:sz w:val="24"/>
          <w:szCs w:val="24"/>
        </w:rPr>
      </w:pPr>
      <w:r>
        <w:rPr>
          <w:sz w:val="24"/>
          <w:szCs w:val="24"/>
        </w:rPr>
        <w:t xml:space="preserve">Richard Bagby, Executive Director and Katie Sloan, Fundraising Chair, United Spinal Association of Virginia, presented on the progress of their CNI grant award entitled “SCI/D Peer Mentor and Family Support Program”. </w:t>
      </w:r>
      <w:r w:rsidR="00831ECA">
        <w:rPr>
          <w:sz w:val="24"/>
          <w:szCs w:val="24"/>
        </w:rPr>
        <w:t>The</w:t>
      </w:r>
      <w:r w:rsidR="00F82F86">
        <w:rPr>
          <w:sz w:val="24"/>
          <w:szCs w:val="24"/>
        </w:rPr>
        <w:t xml:space="preserve"> award </w:t>
      </w:r>
      <w:r w:rsidR="00417B99">
        <w:rPr>
          <w:sz w:val="24"/>
          <w:szCs w:val="24"/>
        </w:rPr>
        <w:t xml:space="preserve">payments </w:t>
      </w:r>
      <w:r w:rsidR="00831ECA">
        <w:rPr>
          <w:sz w:val="24"/>
          <w:szCs w:val="24"/>
        </w:rPr>
        <w:t>were</w:t>
      </w:r>
      <w:r w:rsidR="00F82F86">
        <w:rPr>
          <w:sz w:val="24"/>
          <w:szCs w:val="24"/>
        </w:rPr>
        <w:t xml:space="preserve"> suspended </w:t>
      </w:r>
      <w:r w:rsidR="00831ECA">
        <w:rPr>
          <w:sz w:val="24"/>
          <w:szCs w:val="24"/>
        </w:rPr>
        <w:t xml:space="preserve">temporarily </w:t>
      </w:r>
      <w:r w:rsidR="00F82F86">
        <w:rPr>
          <w:sz w:val="24"/>
          <w:szCs w:val="24"/>
        </w:rPr>
        <w:t>due to suspected embezzlement within United Spinal. In the meantim</w:t>
      </w:r>
      <w:r w:rsidR="00417B99">
        <w:rPr>
          <w:sz w:val="24"/>
          <w:szCs w:val="24"/>
        </w:rPr>
        <w:t>e, they were asked to submit a plan of i</w:t>
      </w:r>
      <w:r w:rsidR="00F82F86">
        <w:rPr>
          <w:sz w:val="24"/>
          <w:szCs w:val="24"/>
        </w:rPr>
        <w:t xml:space="preserve">mprovement and proof that improvements are taking place. </w:t>
      </w:r>
      <w:r w:rsidR="00682753">
        <w:rPr>
          <w:sz w:val="24"/>
          <w:szCs w:val="24"/>
        </w:rPr>
        <w:t xml:space="preserve"> </w:t>
      </w:r>
      <w:r w:rsidR="00F82F86">
        <w:rPr>
          <w:sz w:val="24"/>
          <w:szCs w:val="24"/>
        </w:rPr>
        <w:t>Richard assured the Board that the improvement plan was completed and that the deliverables for this grant have</w:t>
      </w:r>
      <w:r w:rsidR="00417B99">
        <w:rPr>
          <w:sz w:val="24"/>
          <w:szCs w:val="24"/>
        </w:rPr>
        <w:t xml:space="preserve"> actually increased. Renny</w:t>
      </w:r>
      <w:r w:rsidR="00F82F86">
        <w:rPr>
          <w:sz w:val="24"/>
          <w:szCs w:val="24"/>
        </w:rPr>
        <w:t xml:space="preserve"> Delaney requested a copy of the audit as proof the organization is out of this financial situation completely.</w:t>
      </w:r>
      <w:r w:rsidR="00417B99">
        <w:rPr>
          <w:sz w:val="24"/>
          <w:szCs w:val="24"/>
        </w:rPr>
        <w:t xml:space="preserve"> Dr. Cifu told Richard to make contact with VATS regarding his new Ramps project.  Dr. Cifu also informed Richard and Katie to update the budget to account for more deliverables as well as staff positions. More detailed information was discussed after the presentation.</w:t>
      </w:r>
    </w:p>
    <w:p w:rsidR="000C55B4" w:rsidRDefault="000C55B4" w:rsidP="00CC4CB2">
      <w:pPr>
        <w:rPr>
          <w:b/>
          <w:sz w:val="24"/>
          <w:szCs w:val="24"/>
          <w:u w:val="single"/>
        </w:rPr>
      </w:pPr>
    </w:p>
    <w:p w:rsidR="00CC4CB2" w:rsidRPr="002B5ECF" w:rsidRDefault="00CC4CB2" w:rsidP="00CC4CB2">
      <w:pPr>
        <w:rPr>
          <w:b/>
          <w:sz w:val="24"/>
          <w:szCs w:val="24"/>
          <w:u w:val="single"/>
        </w:rPr>
      </w:pPr>
      <w:r w:rsidRPr="002B5ECF">
        <w:rPr>
          <w:b/>
          <w:sz w:val="24"/>
          <w:szCs w:val="24"/>
          <w:u w:val="single"/>
        </w:rPr>
        <w:t>Financial Report</w:t>
      </w:r>
    </w:p>
    <w:p w:rsidR="00CC4CB2" w:rsidRPr="009B7FC5" w:rsidRDefault="00CC4CB2" w:rsidP="00CC4CB2">
      <w:pPr>
        <w:rPr>
          <w:color w:val="000000" w:themeColor="text1"/>
          <w:sz w:val="24"/>
          <w:szCs w:val="24"/>
        </w:rPr>
      </w:pPr>
      <w:r>
        <w:rPr>
          <w:sz w:val="24"/>
          <w:szCs w:val="24"/>
        </w:rPr>
        <w:t xml:space="preserve">Wanda Allen, staff to the CNI Trust Fund Advisory Board, provided a financial report. </w:t>
      </w:r>
      <w:r w:rsidRPr="00314F6F">
        <w:rPr>
          <w:sz w:val="24"/>
          <w:szCs w:val="24"/>
        </w:rPr>
        <w:t>Total revenue</w:t>
      </w:r>
      <w:r w:rsidR="00152A38">
        <w:rPr>
          <w:sz w:val="24"/>
          <w:szCs w:val="24"/>
        </w:rPr>
        <w:t xml:space="preserve"> </w:t>
      </w:r>
      <w:r w:rsidR="00A5736D">
        <w:rPr>
          <w:sz w:val="24"/>
          <w:szCs w:val="24"/>
        </w:rPr>
        <w:t>for 2018-19</w:t>
      </w:r>
      <w:r w:rsidR="00152A38">
        <w:rPr>
          <w:sz w:val="24"/>
          <w:szCs w:val="24"/>
        </w:rPr>
        <w:t xml:space="preserve"> is $811,901</w:t>
      </w:r>
      <w:r w:rsidR="003B55AE">
        <w:rPr>
          <w:sz w:val="24"/>
          <w:szCs w:val="24"/>
        </w:rPr>
        <w:t>.00</w:t>
      </w:r>
      <w:r w:rsidRPr="00314F6F">
        <w:rPr>
          <w:sz w:val="24"/>
          <w:szCs w:val="24"/>
        </w:rPr>
        <w:t>; interest paid to CNI Tr</w:t>
      </w:r>
      <w:r w:rsidR="00152A38">
        <w:rPr>
          <w:sz w:val="24"/>
          <w:szCs w:val="24"/>
        </w:rPr>
        <w:t>ust Fund is $59,304.36</w:t>
      </w:r>
      <w:r>
        <w:rPr>
          <w:sz w:val="24"/>
          <w:szCs w:val="24"/>
        </w:rPr>
        <w:t>; expendit</w:t>
      </w:r>
      <w:r w:rsidR="003B55AE">
        <w:rPr>
          <w:sz w:val="24"/>
          <w:szCs w:val="24"/>
        </w:rPr>
        <w:t>ure</w:t>
      </w:r>
      <w:r w:rsidR="00152A38">
        <w:rPr>
          <w:sz w:val="24"/>
          <w:szCs w:val="24"/>
        </w:rPr>
        <w:t>s total $1,386,162.21</w:t>
      </w:r>
      <w:r w:rsidRPr="00314F6F">
        <w:rPr>
          <w:sz w:val="24"/>
          <w:szCs w:val="24"/>
        </w:rPr>
        <w:t xml:space="preserve">, leaving a balance </w:t>
      </w:r>
      <w:r w:rsidRPr="009B7FC5">
        <w:rPr>
          <w:color w:val="000000" w:themeColor="text1"/>
          <w:sz w:val="24"/>
          <w:szCs w:val="24"/>
        </w:rPr>
        <w:t xml:space="preserve">of </w:t>
      </w:r>
      <w:r w:rsidR="006C1FC1">
        <w:rPr>
          <w:color w:val="000000" w:themeColor="text1"/>
          <w:sz w:val="24"/>
          <w:szCs w:val="24"/>
        </w:rPr>
        <w:t>(</w:t>
      </w:r>
      <w:r w:rsidR="006C1FC1">
        <w:rPr>
          <w:color w:val="000000" w:themeColor="text1"/>
          <w:sz w:val="24"/>
          <w:szCs w:val="24"/>
          <w:u w:val="single"/>
        </w:rPr>
        <w:t>$</w:t>
      </w:r>
      <w:r w:rsidR="00152A38">
        <w:rPr>
          <w:color w:val="000000" w:themeColor="text1"/>
          <w:sz w:val="24"/>
          <w:szCs w:val="24"/>
          <w:u w:val="single"/>
        </w:rPr>
        <w:t>514,956.36</w:t>
      </w:r>
      <w:r w:rsidR="006C1FC1">
        <w:rPr>
          <w:color w:val="000000" w:themeColor="text1"/>
          <w:sz w:val="24"/>
          <w:szCs w:val="24"/>
          <w:u w:val="single"/>
        </w:rPr>
        <w:t>)</w:t>
      </w:r>
      <w:r w:rsidRPr="009B7FC5">
        <w:rPr>
          <w:color w:val="000000" w:themeColor="text1"/>
          <w:sz w:val="24"/>
          <w:szCs w:val="24"/>
        </w:rPr>
        <w:t xml:space="preserve">. </w:t>
      </w:r>
      <w:r w:rsidR="00152A38">
        <w:rPr>
          <w:color w:val="000000" w:themeColor="text1"/>
          <w:sz w:val="24"/>
          <w:szCs w:val="24"/>
        </w:rPr>
        <w:t>DARS payback</w:t>
      </w:r>
      <w:r w:rsidR="00831ECA">
        <w:rPr>
          <w:color w:val="000000" w:themeColor="text1"/>
          <w:sz w:val="24"/>
          <w:szCs w:val="24"/>
        </w:rPr>
        <w:t xml:space="preserve"> of $600,000 was posted in June</w:t>
      </w:r>
      <w:r w:rsidR="00152A38">
        <w:rPr>
          <w:color w:val="000000" w:themeColor="text1"/>
          <w:sz w:val="24"/>
          <w:szCs w:val="24"/>
        </w:rPr>
        <w:t xml:space="preserve"> 2019.</w:t>
      </w:r>
    </w:p>
    <w:p w:rsidR="00CC4CB2" w:rsidRDefault="00CC4CB2" w:rsidP="00CC4CB2">
      <w:pPr>
        <w:rPr>
          <w:sz w:val="24"/>
          <w:szCs w:val="24"/>
        </w:rPr>
      </w:pPr>
    </w:p>
    <w:p w:rsidR="007A13A2" w:rsidRDefault="00CC4CB2" w:rsidP="00CC4CB2">
      <w:pPr>
        <w:rPr>
          <w:sz w:val="24"/>
          <w:szCs w:val="24"/>
        </w:rPr>
      </w:pPr>
      <w:r>
        <w:rPr>
          <w:sz w:val="24"/>
          <w:szCs w:val="24"/>
        </w:rPr>
        <w:t>The ca</w:t>
      </w:r>
      <w:r w:rsidR="00152A38">
        <w:rPr>
          <w:sz w:val="24"/>
          <w:szCs w:val="24"/>
        </w:rPr>
        <w:t>sh balance available on 7/1/2018 was $3,090,448.71. Revenue minus expenditures PLUS the $600,000.00 which was paid back in June, left a cash balance of $3,175,492.35.</w:t>
      </w:r>
    </w:p>
    <w:p w:rsidR="00152A38" w:rsidRDefault="00152A38" w:rsidP="00CC4CB2">
      <w:pPr>
        <w:rPr>
          <w:sz w:val="24"/>
          <w:szCs w:val="24"/>
        </w:rPr>
      </w:pPr>
    </w:p>
    <w:p w:rsidR="00152A38" w:rsidRDefault="00152A38" w:rsidP="00CC4CB2">
      <w:pPr>
        <w:rPr>
          <w:sz w:val="24"/>
          <w:szCs w:val="24"/>
        </w:rPr>
      </w:pPr>
      <w:r>
        <w:rPr>
          <w:sz w:val="24"/>
          <w:szCs w:val="24"/>
        </w:rPr>
        <w:t>Cash balance available on 7/1/2019 is $3,175,492.35. Revenue YTD 19-20 $61,115.65 minus expenditures $149,849.38 leave a cash balance of $3,086,758.62.</w:t>
      </w:r>
    </w:p>
    <w:p w:rsidR="008A2E30" w:rsidRDefault="008A2E30" w:rsidP="00CC4CB2">
      <w:pPr>
        <w:rPr>
          <w:sz w:val="24"/>
          <w:szCs w:val="24"/>
        </w:rPr>
      </w:pPr>
    </w:p>
    <w:p w:rsidR="008A2E30" w:rsidRDefault="00417B99" w:rsidP="00CC4CB2">
      <w:pPr>
        <w:rPr>
          <w:b/>
          <w:sz w:val="24"/>
          <w:szCs w:val="24"/>
          <w:u w:val="single"/>
        </w:rPr>
      </w:pPr>
      <w:r>
        <w:rPr>
          <w:b/>
          <w:sz w:val="24"/>
          <w:szCs w:val="24"/>
          <w:u w:val="single"/>
        </w:rPr>
        <w:t>Other Business</w:t>
      </w:r>
    </w:p>
    <w:p w:rsidR="00417B99" w:rsidRDefault="00417B99" w:rsidP="00CC4CB2">
      <w:pPr>
        <w:rPr>
          <w:b/>
          <w:sz w:val="24"/>
          <w:szCs w:val="24"/>
          <w:u w:val="single"/>
        </w:rPr>
      </w:pPr>
    </w:p>
    <w:p w:rsidR="00417B99" w:rsidRPr="00417B99" w:rsidRDefault="00417B99" w:rsidP="00CC4CB2">
      <w:pPr>
        <w:rPr>
          <w:sz w:val="24"/>
          <w:szCs w:val="24"/>
        </w:rPr>
      </w:pPr>
      <w:r>
        <w:rPr>
          <w:sz w:val="24"/>
          <w:szCs w:val="24"/>
        </w:rPr>
        <w:t xml:space="preserve">The United Spinal contract was discussed at length and everyone was in agreement with Renny’s motion to </w:t>
      </w:r>
      <w:r w:rsidR="005F2166">
        <w:rPr>
          <w:sz w:val="24"/>
          <w:szCs w:val="24"/>
        </w:rPr>
        <w:t>a</w:t>
      </w:r>
      <w:r w:rsidR="00831ECA">
        <w:rPr>
          <w:sz w:val="24"/>
          <w:szCs w:val="24"/>
        </w:rPr>
        <w:t>ppoint Commissioner</w:t>
      </w:r>
      <w:r w:rsidR="005F2166">
        <w:rPr>
          <w:sz w:val="24"/>
          <w:szCs w:val="24"/>
        </w:rPr>
        <w:t xml:space="preserve"> Hayf</w:t>
      </w:r>
      <w:r w:rsidR="00831ECA">
        <w:rPr>
          <w:sz w:val="24"/>
          <w:szCs w:val="24"/>
        </w:rPr>
        <w:t xml:space="preserve">ield to decide the appropriate and </w:t>
      </w:r>
      <w:r w:rsidR="005F2166">
        <w:rPr>
          <w:sz w:val="24"/>
          <w:szCs w:val="24"/>
        </w:rPr>
        <w:t xml:space="preserve">reasonable contract modifications that should be made after </w:t>
      </w:r>
      <w:r w:rsidR="00831ECA">
        <w:rPr>
          <w:sz w:val="24"/>
          <w:szCs w:val="24"/>
        </w:rPr>
        <w:t xml:space="preserve">thorough </w:t>
      </w:r>
      <w:r w:rsidR="005F2166">
        <w:rPr>
          <w:sz w:val="24"/>
          <w:szCs w:val="24"/>
        </w:rPr>
        <w:t>review of the May 2019 completed audit performed by William Hale.</w:t>
      </w:r>
      <w:r>
        <w:rPr>
          <w:sz w:val="24"/>
          <w:szCs w:val="24"/>
        </w:rPr>
        <w:t xml:space="preserve"> </w:t>
      </w:r>
      <w:r w:rsidR="005F2166">
        <w:rPr>
          <w:sz w:val="24"/>
          <w:szCs w:val="24"/>
        </w:rPr>
        <w:t>The motion was seconded by Patrik Sandas</w:t>
      </w:r>
      <w:r w:rsidR="006C1FC1">
        <w:rPr>
          <w:sz w:val="24"/>
          <w:szCs w:val="24"/>
        </w:rPr>
        <w:t xml:space="preserve"> and the Board passed</w:t>
      </w:r>
      <w:bookmarkStart w:id="0" w:name="_GoBack"/>
      <w:bookmarkEnd w:id="0"/>
      <w:r w:rsidR="005F2166">
        <w:rPr>
          <w:sz w:val="24"/>
          <w:szCs w:val="24"/>
        </w:rPr>
        <w:t>.</w:t>
      </w:r>
    </w:p>
    <w:p w:rsidR="008274A7" w:rsidRDefault="008274A7" w:rsidP="00CC4CB2">
      <w:pPr>
        <w:rPr>
          <w:sz w:val="24"/>
          <w:szCs w:val="24"/>
        </w:rPr>
      </w:pPr>
    </w:p>
    <w:p w:rsidR="00417B99" w:rsidRDefault="005F2166" w:rsidP="00CC4CB2">
      <w:pPr>
        <w:rPr>
          <w:sz w:val="24"/>
          <w:szCs w:val="24"/>
        </w:rPr>
      </w:pPr>
      <w:r>
        <w:rPr>
          <w:sz w:val="24"/>
          <w:szCs w:val="24"/>
        </w:rPr>
        <w:t>The Board discussed the information presented by CNI staff on venues for the Research Colloquium.  Dr. Cifu suggested that the colloquium be held in conjunction with another DARS conference to save time and money. The Board thought it reasonable for CNI staff to help plan if sharing of conferences was p</w:t>
      </w:r>
      <w:r w:rsidR="006C1FC1">
        <w:rPr>
          <w:sz w:val="24"/>
          <w:szCs w:val="24"/>
        </w:rPr>
        <w:t xml:space="preserve">ossible. </w:t>
      </w:r>
      <w:r w:rsidR="00831ECA">
        <w:rPr>
          <w:sz w:val="24"/>
          <w:szCs w:val="24"/>
        </w:rPr>
        <w:t>Staff should prepare to discuss at the December CNI Advisory Board Meeting.</w:t>
      </w:r>
    </w:p>
    <w:p w:rsidR="005F2166" w:rsidRDefault="005F2166" w:rsidP="00CC4CB2">
      <w:pPr>
        <w:rPr>
          <w:sz w:val="24"/>
          <w:szCs w:val="24"/>
        </w:rPr>
      </w:pPr>
    </w:p>
    <w:p w:rsidR="005F2166" w:rsidRDefault="005F2166" w:rsidP="00CC4CB2">
      <w:pPr>
        <w:rPr>
          <w:sz w:val="24"/>
          <w:szCs w:val="24"/>
        </w:rPr>
      </w:pPr>
      <w:r>
        <w:rPr>
          <w:sz w:val="24"/>
          <w:szCs w:val="24"/>
        </w:rPr>
        <w:t xml:space="preserve">A new research RFP cycle was discussed and </w:t>
      </w:r>
      <w:r w:rsidR="00831ECA">
        <w:rPr>
          <w:sz w:val="24"/>
          <w:szCs w:val="24"/>
        </w:rPr>
        <w:t xml:space="preserve">the Board concluded that </w:t>
      </w:r>
      <w:r>
        <w:rPr>
          <w:sz w:val="24"/>
          <w:szCs w:val="24"/>
        </w:rPr>
        <w:t>CNI staff should plan for a March 20</w:t>
      </w:r>
      <w:r w:rsidR="00831ECA">
        <w:rPr>
          <w:sz w:val="24"/>
          <w:szCs w:val="24"/>
        </w:rPr>
        <w:t>20 release date.  The four</w:t>
      </w:r>
      <w:r>
        <w:rPr>
          <w:sz w:val="24"/>
          <w:szCs w:val="24"/>
        </w:rPr>
        <w:t xml:space="preserve"> current research grants will be complete by March 2020.</w:t>
      </w:r>
    </w:p>
    <w:p w:rsidR="007E50E6" w:rsidRDefault="007E50E6" w:rsidP="00CC4CB2">
      <w:pPr>
        <w:rPr>
          <w:sz w:val="24"/>
          <w:szCs w:val="24"/>
        </w:rPr>
      </w:pPr>
    </w:p>
    <w:p w:rsidR="007E50E6" w:rsidRDefault="007E50E6" w:rsidP="00CC4CB2">
      <w:pPr>
        <w:rPr>
          <w:sz w:val="24"/>
          <w:szCs w:val="24"/>
        </w:rPr>
      </w:pPr>
      <w:r>
        <w:rPr>
          <w:sz w:val="24"/>
          <w:szCs w:val="24"/>
        </w:rPr>
        <w:t>A change request was submitted for grantee VCU-Melody Mickens (PI) “Virginia Spinal Cord Injury Outre</w:t>
      </w:r>
      <w:r w:rsidR="006C1FC1">
        <w:rPr>
          <w:sz w:val="24"/>
          <w:szCs w:val="24"/>
        </w:rPr>
        <w:t>ach and Services Clearinghouse.”</w:t>
      </w:r>
      <w:r>
        <w:rPr>
          <w:sz w:val="24"/>
          <w:szCs w:val="24"/>
        </w:rPr>
        <w:t xml:space="preserve">  Due to Dr. Mickens accepting a position at the University of Utah, the request was for the naming of a new principal Investigator, Zina Trost, PhD, who will be joining the faculty on September 30, 2019 as an Associate Professor in the VCU Center for Rehabilitation Science and Engineering (CERSE). The Board approved this modification.</w:t>
      </w:r>
    </w:p>
    <w:p w:rsidR="005F2166" w:rsidRDefault="005F2166" w:rsidP="00CC4CB2">
      <w:pPr>
        <w:rPr>
          <w:sz w:val="24"/>
          <w:szCs w:val="24"/>
        </w:rPr>
      </w:pPr>
    </w:p>
    <w:p w:rsidR="00CC4CB2" w:rsidRDefault="00CC4CB2" w:rsidP="00CC4CB2">
      <w:pPr>
        <w:rPr>
          <w:b/>
          <w:sz w:val="24"/>
          <w:szCs w:val="24"/>
          <w:u w:val="single"/>
        </w:rPr>
      </w:pPr>
      <w:r>
        <w:rPr>
          <w:b/>
          <w:sz w:val="24"/>
          <w:szCs w:val="24"/>
          <w:u w:val="single"/>
        </w:rPr>
        <w:t>Adjourn</w:t>
      </w:r>
    </w:p>
    <w:p w:rsidR="009006A3" w:rsidRPr="009006A3" w:rsidRDefault="00831ECA" w:rsidP="00CC4CB2">
      <w:pPr>
        <w:rPr>
          <w:sz w:val="24"/>
          <w:szCs w:val="24"/>
        </w:rPr>
      </w:pPr>
      <w:r>
        <w:rPr>
          <w:sz w:val="24"/>
          <w:szCs w:val="24"/>
        </w:rPr>
        <w:t>David Cifu, MD</w:t>
      </w:r>
      <w:r w:rsidR="009006A3">
        <w:rPr>
          <w:sz w:val="24"/>
          <w:szCs w:val="24"/>
        </w:rPr>
        <w:t xml:space="preserve"> adjourned </w:t>
      </w:r>
      <w:r>
        <w:rPr>
          <w:sz w:val="24"/>
          <w:szCs w:val="24"/>
        </w:rPr>
        <w:t>the meeting at 10:30 am</w:t>
      </w:r>
      <w:r w:rsidR="009006A3">
        <w:rPr>
          <w:sz w:val="24"/>
          <w:szCs w:val="24"/>
        </w:rPr>
        <w:t>.</w:t>
      </w:r>
    </w:p>
    <w:p w:rsidR="00CC4CB2" w:rsidRDefault="00CC4CB2" w:rsidP="00CC4CB2">
      <w:pPr>
        <w:rPr>
          <w:sz w:val="24"/>
          <w:szCs w:val="24"/>
        </w:rPr>
      </w:pPr>
    </w:p>
    <w:p w:rsidR="00CC4CB2" w:rsidRDefault="00CC4CB2" w:rsidP="00CC4CB2">
      <w:pPr>
        <w:rPr>
          <w:b/>
          <w:sz w:val="24"/>
          <w:szCs w:val="24"/>
          <w:u w:val="single"/>
        </w:rPr>
      </w:pPr>
      <w:r w:rsidRPr="00545F3E">
        <w:rPr>
          <w:b/>
          <w:sz w:val="24"/>
          <w:szCs w:val="24"/>
          <w:u w:val="single"/>
        </w:rPr>
        <w:t>Next meeting date</w:t>
      </w:r>
    </w:p>
    <w:p w:rsidR="00CC4CB2" w:rsidRPr="00481A6C" w:rsidRDefault="00CC4CB2" w:rsidP="00CC4CB2">
      <w:pPr>
        <w:rPr>
          <w:color w:val="FF0000"/>
          <w:sz w:val="24"/>
          <w:szCs w:val="24"/>
        </w:rPr>
      </w:pPr>
      <w:r w:rsidRPr="00481A6C">
        <w:rPr>
          <w:sz w:val="24"/>
          <w:szCs w:val="24"/>
        </w:rPr>
        <w:t xml:space="preserve">The next quarterly meeting of the Commonwealth Neurotrauma Initiative Trust Fund will be held on </w:t>
      </w:r>
      <w:r w:rsidR="0096584D">
        <w:rPr>
          <w:b/>
          <w:sz w:val="24"/>
          <w:szCs w:val="24"/>
        </w:rPr>
        <w:t>Friday,</w:t>
      </w:r>
      <w:r w:rsidR="00831ECA">
        <w:rPr>
          <w:b/>
          <w:sz w:val="24"/>
          <w:szCs w:val="24"/>
        </w:rPr>
        <w:t xml:space="preserve"> December 6</w:t>
      </w:r>
      <w:r w:rsidR="009006A3">
        <w:rPr>
          <w:b/>
          <w:sz w:val="24"/>
          <w:szCs w:val="24"/>
        </w:rPr>
        <w:t>, 9</w:t>
      </w:r>
      <w:r w:rsidRPr="00C64866">
        <w:rPr>
          <w:b/>
          <w:sz w:val="24"/>
          <w:szCs w:val="24"/>
        </w:rPr>
        <w:t>:00 a.m. to 1</w:t>
      </w:r>
      <w:r w:rsidR="009006A3">
        <w:rPr>
          <w:b/>
          <w:sz w:val="24"/>
          <w:szCs w:val="24"/>
        </w:rPr>
        <w:t>2</w:t>
      </w:r>
      <w:r w:rsidRPr="00C64866">
        <w:rPr>
          <w:b/>
          <w:sz w:val="24"/>
          <w:szCs w:val="24"/>
        </w:rPr>
        <w:t>:00 p.m., DARS Central Office, Henrico, Virginia</w:t>
      </w:r>
      <w:r>
        <w:rPr>
          <w:sz w:val="24"/>
          <w:szCs w:val="24"/>
        </w:rPr>
        <w:t>.</w:t>
      </w:r>
    </w:p>
    <w:p w:rsidR="00CC4CB2" w:rsidRDefault="0050463E" w:rsidP="00CC4CB2">
      <w:r>
        <w:t xml:space="preserve"> </w:t>
      </w:r>
    </w:p>
    <w:sectPr w:rsidR="00CC4CB2" w:rsidSect="004B02B5">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38" w:rsidRDefault="000F2238">
      <w:r>
        <w:separator/>
      </w:r>
    </w:p>
  </w:endnote>
  <w:endnote w:type="continuationSeparator" w:id="0">
    <w:p w:rsidR="000F2238" w:rsidRDefault="000F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E6" w:rsidRDefault="00837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B5" w:rsidRPr="00E36DA1" w:rsidRDefault="00B4729E">
    <w:pPr>
      <w:pStyle w:val="Header"/>
      <w:rPr>
        <w:b/>
        <w:i/>
      </w:rPr>
    </w:pPr>
    <w:r>
      <w:rPr>
        <w:b/>
        <w:i/>
      </w:rPr>
      <w:fldChar w:fldCharType="begin"/>
    </w:r>
    <w:r>
      <w:rPr>
        <w:b/>
        <w:i/>
      </w:rPr>
      <w:instrText xml:space="preserve"> FILENAME \* MERGEFORMAT </w:instrText>
    </w:r>
    <w:r>
      <w:rPr>
        <w:b/>
        <w:i/>
      </w:rPr>
      <w:fldChar w:fldCharType="separate"/>
    </w:r>
    <w:r w:rsidR="00193724">
      <w:rPr>
        <w:b/>
        <w:i/>
        <w:noProof/>
      </w:rPr>
      <w:t>CNI Trust Fund Meeting Minutes 9-20-19(DRAFT)</w:t>
    </w:r>
    <w:r>
      <w:rPr>
        <w:b/>
        <w:i/>
      </w:rPr>
      <w:fldChar w:fldCharType="end"/>
    </w:r>
    <w:r w:rsidR="00004969">
      <w:rPr>
        <w:b/>
        <w:i/>
      </w:rPr>
      <w:t xml:space="preserve"> </w:t>
    </w:r>
    <w:r w:rsidR="00004969">
      <w:rPr>
        <w:b/>
        <w:i/>
      </w:rPr>
      <w:fldChar w:fldCharType="begin"/>
    </w:r>
    <w:r w:rsidR="00004969">
      <w:rPr>
        <w:b/>
        <w:i/>
      </w:rPr>
      <w:instrText xml:space="preserve"> DATE \@ "M/d/yyyy h:mm am/pm" </w:instrText>
    </w:r>
    <w:r w:rsidR="00004969">
      <w:rPr>
        <w:b/>
        <w:i/>
      </w:rPr>
      <w:fldChar w:fldCharType="separate"/>
    </w:r>
    <w:r w:rsidR="006C1FC1">
      <w:rPr>
        <w:b/>
        <w:i/>
        <w:noProof/>
      </w:rPr>
      <w:t>10/9/2019 10:39 AM</w:t>
    </w:r>
    <w:r w:rsidR="00004969">
      <w:rPr>
        <w:b/>
        <w:i/>
      </w:rPr>
      <w:fldChar w:fldCharType="end"/>
    </w:r>
  </w:p>
  <w:p w:rsidR="004B02B5" w:rsidRPr="00E36DA1" w:rsidRDefault="00004969">
    <w:pPr>
      <w:pStyle w:val="Header"/>
      <w:rPr>
        <w:b/>
        <w:i/>
      </w:rPr>
    </w:pPr>
    <w:r w:rsidRPr="00E36DA1">
      <w:rPr>
        <w:b/>
        <w:i/>
      </w:rPr>
      <w:t>P</w:t>
    </w:r>
    <w:r w:rsidRPr="00E36DA1">
      <w:rPr>
        <w:rStyle w:val="PageNumber"/>
        <w:b/>
        <w:i/>
      </w:rPr>
      <w:t xml:space="preserve">age </w:t>
    </w:r>
    <w:r w:rsidRPr="00E36DA1">
      <w:rPr>
        <w:rStyle w:val="PageNumber"/>
        <w:b/>
        <w:i/>
      </w:rPr>
      <w:fldChar w:fldCharType="begin"/>
    </w:r>
    <w:r w:rsidRPr="00E36DA1">
      <w:rPr>
        <w:rStyle w:val="PageNumber"/>
        <w:b/>
        <w:i/>
      </w:rPr>
      <w:instrText xml:space="preserve"> PAGE </w:instrText>
    </w:r>
    <w:r w:rsidRPr="00E36DA1">
      <w:rPr>
        <w:rStyle w:val="PageNumber"/>
        <w:b/>
        <w:i/>
      </w:rPr>
      <w:fldChar w:fldCharType="separate"/>
    </w:r>
    <w:r w:rsidR="003B795F">
      <w:rPr>
        <w:rStyle w:val="PageNumber"/>
        <w:b/>
        <w:i/>
        <w:noProof/>
      </w:rPr>
      <w:t>1</w:t>
    </w:r>
    <w:r w:rsidRPr="00E36DA1">
      <w:rPr>
        <w:rStyle w:val="PageNumber"/>
        <w:b/>
        <w:i/>
      </w:rPr>
      <w:fldChar w:fldCharType="end"/>
    </w:r>
    <w:r w:rsidRPr="00E36DA1">
      <w:rPr>
        <w:rStyle w:val="PageNumber"/>
        <w:b/>
        <w:i/>
      </w:rPr>
      <w:t xml:space="preserve"> of </w:t>
    </w:r>
    <w:r w:rsidRPr="00E36DA1">
      <w:rPr>
        <w:rStyle w:val="PageNumber"/>
        <w:b/>
        <w:i/>
      </w:rPr>
      <w:fldChar w:fldCharType="begin"/>
    </w:r>
    <w:r w:rsidRPr="00E36DA1">
      <w:rPr>
        <w:rStyle w:val="PageNumber"/>
        <w:b/>
        <w:i/>
      </w:rPr>
      <w:instrText xml:space="preserve"> NUMPAGES </w:instrText>
    </w:r>
    <w:r w:rsidRPr="00E36DA1">
      <w:rPr>
        <w:rStyle w:val="PageNumber"/>
        <w:b/>
        <w:i/>
      </w:rPr>
      <w:fldChar w:fldCharType="separate"/>
    </w:r>
    <w:r w:rsidR="003B795F">
      <w:rPr>
        <w:rStyle w:val="PageNumber"/>
        <w:b/>
        <w:i/>
        <w:noProof/>
      </w:rPr>
      <w:t>3</w:t>
    </w:r>
    <w:r w:rsidRPr="00E36DA1">
      <w:rPr>
        <w:rStyle w:val="PageNumber"/>
        <w:b/>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B5" w:rsidRPr="00C94717" w:rsidRDefault="004B02B5">
    <w:pPr>
      <w:pStyle w:val="Footer"/>
    </w:pPr>
  </w:p>
  <w:p w:rsidR="004B02B5" w:rsidRPr="00C94717" w:rsidRDefault="00004969">
    <w:pPr>
      <w:pStyle w:val="Footer"/>
      <w:rPr>
        <w:i/>
      </w:rPr>
    </w:pPr>
    <w:r w:rsidRPr="00C94717">
      <w:rPr>
        <w:i/>
      </w:rPr>
      <w:t>CNI Advisory Board</w:t>
    </w:r>
  </w:p>
  <w:p w:rsidR="004B02B5" w:rsidRPr="00C94717" w:rsidRDefault="00004969">
    <w:pPr>
      <w:pStyle w:val="Footer"/>
      <w:rPr>
        <w:i/>
      </w:rPr>
    </w:pPr>
    <w:r>
      <w:rPr>
        <w:i/>
      </w:rPr>
      <w:t>DRAFT Meeting Minutes – June 20</w:t>
    </w:r>
    <w:r>
      <w:rPr>
        <w:rStyle w:val="PageNumber"/>
        <w:i/>
      </w:rPr>
      <w:t>, 2014</w:t>
    </w:r>
    <w:r w:rsidRPr="00C94717">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38" w:rsidRDefault="000F2238">
      <w:r>
        <w:separator/>
      </w:r>
    </w:p>
  </w:footnote>
  <w:footnote w:type="continuationSeparator" w:id="0">
    <w:p w:rsidR="000F2238" w:rsidRDefault="000F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E6" w:rsidRDefault="00837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E6" w:rsidRDefault="00837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E6" w:rsidRDefault="00837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DDE"/>
    <w:multiLevelType w:val="hybridMultilevel"/>
    <w:tmpl w:val="D4568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F75C1"/>
    <w:multiLevelType w:val="hybridMultilevel"/>
    <w:tmpl w:val="89C0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DB23D6"/>
    <w:multiLevelType w:val="hybridMultilevel"/>
    <w:tmpl w:val="288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54E57"/>
    <w:multiLevelType w:val="hybridMultilevel"/>
    <w:tmpl w:val="3528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3E111B"/>
    <w:multiLevelType w:val="hybridMultilevel"/>
    <w:tmpl w:val="C7DC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D665D"/>
    <w:multiLevelType w:val="hybridMultilevel"/>
    <w:tmpl w:val="A4D4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69"/>
    <w:rsid w:val="00004969"/>
    <w:rsid w:val="000274DB"/>
    <w:rsid w:val="00052311"/>
    <w:rsid w:val="00057D7B"/>
    <w:rsid w:val="0006340C"/>
    <w:rsid w:val="0007053E"/>
    <w:rsid w:val="0007770E"/>
    <w:rsid w:val="000B004B"/>
    <w:rsid w:val="000C55B4"/>
    <w:rsid w:val="000D4D37"/>
    <w:rsid w:val="000D6EE4"/>
    <w:rsid w:val="000F2238"/>
    <w:rsid w:val="000F4443"/>
    <w:rsid w:val="000F4C24"/>
    <w:rsid w:val="00106BD4"/>
    <w:rsid w:val="00152A38"/>
    <w:rsid w:val="00165E52"/>
    <w:rsid w:val="00175D91"/>
    <w:rsid w:val="00193724"/>
    <w:rsid w:val="00193B53"/>
    <w:rsid w:val="001B0807"/>
    <w:rsid w:val="001C3C25"/>
    <w:rsid w:val="001C6A91"/>
    <w:rsid w:val="00202E34"/>
    <w:rsid w:val="002773C9"/>
    <w:rsid w:val="00297426"/>
    <w:rsid w:val="00314694"/>
    <w:rsid w:val="00314F6F"/>
    <w:rsid w:val="00323F60"/>
    <w:rsid w:val="00332B54"/>
    <w:rsid w:val="00336CA0"/>
    <w:rsid w:val="00383DC2"/>
    <w:rsid w:val="003A7366"/>
    <w:rsid w:val="003B55AE"/>
    <w:rsid w:val="003B795F"/>
    <w:rsid w:val="003E244D"/>
    <w:rsid w:val="003E4B88"/>
    <w:rsid w:val="00401675"/>
    <w:rsid w:val="00417B99"/>
    <w:rsid w:val="00437139"/>
    <w:rsid w:val="00481A6C"/>
    <w:rsid w:val="004826F8"/>
    <w:rsid w:val="004A1E71"/>
    <w:rsid w:val="004A5F1A"/>
    <w:rsid w:val="004A7772"/>
    <w:rsid w:val="004B02B5"/>
    <w:rsid w:val="004B4E60"/>
    <w:rsid w:val="0050463E"/>
    <w:rsid w:val="005175FF"/>
    <w:rsid w:val="00545F3E"/>
    <w:rsid w:val="00583E5F"/>
    <w:rsid w:val="005A249F"/>
    <w:rsid w:val="005F02F3"/>
    <w:rsid w:val="005F2166"/>
    <w:rsid w:val="005F2709"/>
    <w:rsid w:val="005F6D24"/>
    <w:rsid w:val="00643A93"/>
    <w:rsid w:val="00682753"/>
    <w:rsid w:val="00682F6F"/>
    <w:rsid w:val="006C1FC1"/>
    <w:rsid w:val="007013D2"/>
    <w:rsid w:val="00703789"/>
    <w:rsid w:val="00711CA8"/>
    <w:rsid w:val="007221F1"/>
    <w:rsid w:val="007322F3"/>
    <w:rsid w:val="00795229"/>
    <w:rsid w:val="007A13A2"/>
    <w:rsid w:val="007A2D23"/>
    <w:rsid w:val="007E50E6"/>
    <w:rsid w:val="008114B3"/>
    <w:rsid w:val="008274A7"/>
    <w:rsid w:val="00831ECA"/>
    <w:rsid w:val="0083794F"/>
    <w:rsid w:val="00837DE6"/>
    <w:rsid w:val="008737E4"/>
    <w:rsid w:val="008811DA"/>
    <w:rsid w:val="008827F2"/>
    <w:rsid w:val="00891150"/>
    <w:rsid w:val="008A2E30"/>
    <w:rsid w:val="008D0ABE"/>
    <w:rsid w:val="008F521E"/>
    <w:rsid w:val="008F6E40"/>
    <w:rsid w:val="009006A3"/>
    <w:rsid w:val="00936E2B"/>
    <w:rsid w:val="00940715"/>
    <w:rsid w:val="00941675"/>
    <w:rsid w:val="0096584D"/>
    <w:rsid w:val="00966FCF"/>
    <w:rsid w:val="00990ABB"/>
    <w:rsid w:val="009A3E26"/>
    <w:rsid w:val="009B1592"/>
    <w:rsid w:val="009B7FC5"/>
    <w:rsid w:val="009D1EC4"/>
    <w:rsid w:val="00A33DEE"/>
    <w:rsid w:val="00A528D9"/>
    <w:rsid w:val="00A5736D"/>
    <w:rsid w:val="00A82E80"/>
    <w:rsid w:val="00AC3625"/>
    <w:rsid w:val="00AC77AB"/>
    <w:rsid w:val="00AD7F09"/>
    <w:rsid w:val="00AE3631"/>
    <w:rsid w:val="00AF7A77"/>
    <w:rsid w:val="00B12D73"/>
    <w:rsid w:val="00B268E5"/>
    <w:rsid w:val="00B3144B"/>
    <w:rsid w:val="00B4729E"/>
    <w:rsid w:val="00B80776"/>
    <w:rsid w:val="00BB1AB0"/>
    <w:rsid w:val="00BC7EF2"/>
    <w:rsid w:val="00BD5824"/>
    <w:rsid w:val="00BE4558"/>
    <w:rsid w:val="00BF6112"/>
    <w:rsid w:val="00C237ED"/>
    <w:rsid w:val="00C467B3"/>
    <w:rsid w:val="00C467E0"/>
    <w:rsid w:val="00C60AD6"/>
    <w:rsid w:val="00C64866"/>
    <w:rsid w:val="00CA3E82"/>
    <w:rsid w:val="00CB6DDE"/>
    <w:rsid w:val="00CC2F63"/>
    <w:rsid w:val="00CC4CB2"/>
    <w:rsid w:val="00D20FE2"/>
    <w:rsid w:val="00D265CD"/>
    <w:rsid w:val="00D33CFC"/>
    <w:rsid w:val="00D62709"/>
    <w:rsid w:val="00DB1687"/>
    <w:rsid w:val="00DE6572"/>
    <w:rsid w:val="00E0418A"/>
    <w:rsid w:val="00E10E4C"/>
    <w:rsid w:val="00E3587F"/>
    <w:rsid w:val="00E44237"/>
    <w:rsid w:val="00E71933"/>
    <w:rsid w:val="00E8749F"/>
    <w:rsid w:val="00EF55A3"/>
    <w:rsid w:val="00F3664E"/>
    <w:rsid w:val="00F663D7"/>
    <w:rsid w:val="00F71EE2"/>
    <w:rsid w:val="00F77561"/>
    <w:rsid w:val="00F8233D"/>
    <w:rsid w:val="00F82F86"/>
    <w:rsid w:val="00F94B28"/>
    <w:rsid w:val="00F96E8B"/>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FBFE343"/>
  <w15:docId w15:val="{C186775F-932B-4CE5-91EC-E58AB9CB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6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4969"/>
    <w:pPr>
      <w:keepNext/>
      <w:jc w:val="center"/>
      <w:outlineLvl w:val="0"/>
    </w:pPr>
    <w:rPr>
      <w:b/>
      <w:sz w:val="24"/>
    </w:rPr>
  </w:style>
  <w:style w:type="paragraph" w:styleId="Heading2">
    <w:name w:val="heading 2"/>
    <w:basedOn w:val="Normal"/>
    <w:next w:val="Normal"/>
    <w:link w:val="Heading2Char"/>
    <w:qFormat/>
    <w:rsid w:val="00004969"/>
    <w:pPr>
      <w:keepNext/>
      <w:jc w:val="center"/>
      <w:outlineLvl w:val="1"/>
    </w:pPr>
    <w:rPr>
      <w:b/>
      <w:i/>
      <w:sz w:val="24"/>
    </w:rPr>
  </w:style>
  <w:style w:type="paragraph" w:styleId="Heading4">
    <w:name w:val="heading 4"/>
    <w:basedOn w:val="Normal"/>
    <w:next w:val="Normal"/>
    <w:link w:val="Heading4Char"/>
    <w:qFormat/>
    <w:rsid w:val="00004969"/>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96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04969"/>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004969"/>
    <w:rPr>
      <w:rFonts w:ascii="Times New Roman" w:eastAsia="Times New Roman" w:hAnsi="Times New Roman" w:cs="Times New Roman"/>
      <w:sz w:val="24"/>
      <w:szCs w:val="20"/>
      <w:u w:val="single"/>
    </w:rPr>
  </w:style>
  <w:style w:type="paragraph" w:styleId="Header">
    <w:name w:val="header"/>
    <w:basedOn w:val="Normal"/>
    <w:link w:val="HeaderChar"/>
    <w:rsid w:val="00004969"/>
    <w:pPr>
      <w:tabs>
        <w:tab w:val="center" w:pos="4320"/>
        <w:tab w:val="right" w:pos="8640"/>
      </w:tabs>
    </w:pPr>
  </w:style>
  <w:style w:type="character" w:customStyle="1" w:styleId="HeaderChar">
    <w:name w:val="Header Char"/>
    <w:basedOn w:val="DefaultParagraphFont"/>
    <w:link w:val="Header"/>
    <w:rsid w:val="00004969"/>
    <w:rPr>
      <w:rFonts w:ascii="Times New Roman" w:eastAsia="Times New Roman" w:hAnsi="Times New Roman" w:cs="Times New Roman"/>
      <w:sz w:val="20"/>
      <w:szCs w:val="20"/>
    </w:rPr>
  </w:style>
  <w:style w:type="paragraph" w:styleId="Footer">
    <w:name w:val="footer"/>
    <w:basedOn w:val="Normal"/>
    <w:link w:val="FooterChar"/>
    <w:rsid w:val="00004969"/>
    <w:pPr>
      <w:tabs>
        <w:tab w:val="center" w:pos="4320"/>
        <w:tab w:val="right" w:pos="8640"/>
      </w:tabs>
    </w:pPr>
  </w:style>
  <w:style w:type="character" w:customStyle="1" w:styleId="FooterChar">
    <w:name w:val="Footer Char"/>
    <w:basedOn w:val="DefaultParagraphFont"/>
    <w:link w:val="Footer"/>
    <w:rsid w:val="00004969"/>
    <w:rPr>
      <w:rFonts w:ascii="Times New Roman" w:eastAsia="Times New Roman" w:hAnsi="Times New Roman" w:cs="Times New Roman"/>
      <w:sz w:val="20"/>
      <w:szCs w:val="20"/>
    </w:rPr>
  </w:style>
  <w:style w:type="character" w:styleId="PageNumber">
    <w:name w:val="page number"/>
    <w:basedOn w:val="DefaultParagraphFont"/>
    <w:rsid w:val="00004969"/>
  </w:style>
  <w:style w:type="paragraph" w:styleId="ListParagraph">
    <w:name w:val="List Paragraph"/>
    <w:basedOn w:val="Normal"/>
    <w:uiPriority w:val="34"/>
    <w:qFormat/>
    <w:rsid w:val="00004969"/>
    <w:pPr>
      <w:ind w:left="720"/>
    </w:pPr>
  </w:style>
  <w:style w:type="paragraph" w:styleId="BalloonText">
    <w:name w:val="Balloon Text"/>
    <w:basedOn w:val="Normal"/>
    <w:link w:val="BalloonTextChar"/>
    <w:uiPriority w:val="99"/>
    <w:semiHidden/>
    <w:unhideWhenUsed/>
    <w:rsid w:val="00004969"/>
    <w:rPr>
      <w:rFonts w:ascii="Tahoma" w:hAnsi="Tahoma" w:cs="Tahoma"/>
      <w:sz w:val="16"/>
      <w:szCs w:val="16"/>
    </w:rPr>
  </w:style>
  <w:style w:type="character" w:customStyle="1" w:styleId="BalloonTextChar">
    <w:name w:val="Balloon Text Char"/>
    <w:basedOn w:val="DefaultParagraphFont"/>
    <w:link w:val="BalloonText"/>
    <w:uiPriority w:val="99"/>
    <w:semiHidden/>
    <w:rsid w:val="00004969"/>
    <w:rPr>
      <w:rFonts w:ascii="Tahoma" w:eastAsia="Times New Roman" w:hAnsi="Tahoma" w:cs="Tahoma"/>
      <w:sz w:val="16"/>
      <w:szCs w:val="16"/>
    </w:rPr>
  </w:style>
  <w:style w:type="character" w:customStyle="1" w:styleId="m-2743390588971870367bumpedfont15">
    <w:name w:val="m_-2743390588971870367bumpedfont15"/>
    <w:basedOn w:val="DefaultParagraphFont"/>
    <w:rsid w:val="00277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45F6-BB20-401A-A196-204AD23F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Goodall, Patricia (DARS)</dc:creator>
  <cp:lastModifiedBy>Allen, Wanda (DARS)</cp:lastModifiedBy>
  <cp:revision>2</cp:revision>
  <cp:lastPrinted>2019-10-04T12:24:00Z</cp:lastPrinted>
  <dcterms:created xsi:type="dcterms:W3CDTF">2019-10-09T14:45:00Z</dcterms:created>
  <dcterms:modified xsi:type="dcterms:W3CDTF">2019-10-09T14:45:00Z</dcterms:modified>
</cp:coreProperties>
</file>